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41D" w:rsidRDefault="003F541D" w:rsidP="00A2539A">
      <w:pPr>
        <w:pStyle w:val="a3"/>
        <w:shd w:val="clear" w:color="auto" w:fill="FFFFFF"/>
        <w:spacing w:before="0" w:beforeAutospacing="0" w:after="315" w:afterAutospacing="0" w:line="315" w:lineRule="atLeast"/>
        <w:jc w:val="center"/>
        <w:textAlignment w:val="baseline"/>
        <w:rPr>
          <w:rFonts w:ascii="Arial" w:hAnsi="Arial" w:cs="Arial"/>
          <w:color w:val="231F20"/>
        </w:rPr>
      </w:pPr>
      <w:proofErr w:type="spellStart"/>
      <w:r>
        <w:rPr>
          <w:rFonts w:ascii="Arial" w:hAnsi="Arial" w:cs="Arial"/>
          <w:color w:val="231F20"/>
        </w:rPr>
        <w:t>Аузан</w:t>
      </w:r>
      <w:proofErr w:type="spellEnd"/>
      <w:r w:rsidR="00A2539A">
        <w:rPr>
          <w:rFonts w:ascii="Arial" w:hAnsi="Arial" w:cs="Arial"/>
          <w:color w:val="231F20"/>
        </w:rPr>
        <w:t>:</w:t>
      </w:r>
      <w:r>
        <w:rPr>
          <w:rFonts w:ascii="Arial" w:hAnsi="Arial" w:cs="Arial"/>
          <w:color w:val="231F20"/>
        </w:rPr>
        <w:t xml:space="preserve"> показатели таблицы Мэдисона</w:t>
      </w:r>
    </w:p>
    <w:p w:rsidR="003F541D" w:rsidRDefault="003F541D" w:rsidP="003F541D">
      <w:pPr>
        <w:pStyle w:val="a3"/>
        <w:shd w:val="clear" w:color="auto" w:fill="FFFFFF"/>
        <w:spacing w:before="0" w:beforeAutospacing="0" w:after="315" w:afterAutospacing="0" w:line="315" w:lineRule="atLeast"/>
        <w:textAlignment w:val="baseline"/>
        <w:rPr>
          <w:rFonts w:ascii="Arial" w:hAnsi="Arial" w:cs="Arial"/>
          <w:color w:val="231F20"/>
        </w:rPr>
      </w:pPr>
      <w:r>
        <w:rPr>
          <w:rFonts w:ascii="Arial" w:hAnsi="Arial" w:cs="Arial"/>
          <w:color w:val="231F20"/>
        </w:rPr>
        <w:t xml:space="preserve">Фактически статистика показывает, что существует проблема, которую доказал гениальный англо-американский ученый </w:t>
      </w:r>
      <w:proofErr w:type="spellStart"/>
      <w:r>
        <w:rPr>
          <w:rFonts w:ascii="Arial" w:hAnsi="Arial" w:cs="Arial"/>
          <w:color w:val="231F20"/>
        </w:rPr>
        <w:t>Ангус</w:t>
      </w:r>
      <w:proofErr w:type="spellEnd"/>
      <w:r>
        <w:rPr>
          <w:rFonts w:ascii="Arial" w:hAnsi="Arial" w:cs="Arial"/>
          <w:color w:val="231F20"/>
        </w:rPr>
        <w:t xml:space="preserve"> Мэдисон. В 1991 году он опубликовал свою главную работу. Почему-то никто за 200 лет существования статистики не догадался сделать простую операцию — все данные выписать на одну страницу. А как только он это сделал — так называемые таблицы Мэдисона, — экономисты </w:t>
      </w:r>
      <w:bookmarkStart w:id="0" w:name="_GoBack"/>
      <w:bookmarkEnd w:id="0"/>
      <w:r>
        <w:rPr>
          <w:rFonts w:ascii="Arial" w:hAnsi="Arial" w:cs="Arial"/>
          <w:color w:val="231F20"/>
        </w:rPr>
        <w:t>ахнули. Потому что оказалось, что как существуют первая и вторая космические скорости, так существуют две траектории движения стран. На одной траектории находится примерно 25 стран, а на другой — остальные 175. Причем первые могут развиваться небыстро, как Германия — три-четыре процента в год, а многолетняя скорость огромная, — тогда как вторые могут прыгать и потом падать, как будто ударяясь о потолок. Значит, существуют какие-то силы гравитации, которые довольно трудно преодолеть.</w:t>
      </w:r>
    </w:p>
    <w:p w:rsidR="003F541D" w:rsidRDefault="003F541D" w:rsidP="003F541D">
      <w:pPr>
        <w:pStyle w:val="a3"/>
        <w:shd w:val="clear" w:color="auto" w:fill="FFFFFF"/>
        <w:spacing w:before="0" w:beforeAutospacing="0" w:after="315" w:afterAutospacing="0" w:line="315" w:lineRule="atLeast"/>
        <w:textAlignment w:val="baseline"/>
        <w:rPr>
          <w:rFonts w:ascii="Arial" w:hAnsi="Arial" w:cs="Arial"/>
          <w:color w:val="231F20"/>
        </w:rPr>
      </w:pPr>
      <w:r>
        <w:rPr>
          <w:rFonts w:ascii="Arial" w:hAnsi="Arial" w:cs="Arial"/>
          <w:color w:val="231F20"/>
        </w:rPr>
        <w:t xml:space="preserve">Известны пять случаев преодоления этой силы гравитации за ХХ век: Япония, Южная Корея, Тайвань, Сингапур, Гонконг. Они перешли из второй траектории в первую. Больше случаев нет. Есть только стартующие модернизации, про которые сейчас нельзя сказать ничего определенного: ведь нужно не только выйти на эту траекторию, но еще и удержаться на ней, потому что скачки не позволяют нам определить, как это происходит. Может, прыгнул, а потом не удержался. Поэтому </w:t>
      </w:r>
      <w:r w:rsidRPr="00A2539A">
        <w:rPr>
          <w:rFonts w:ascii="Arial" w:hAnsi="Arial" w:cs="Arial"/>
          <w:b/>
          <w:color w:val="00B050"/>
        </w:rPr>
        <w:t>станет ли Малайзия, например, шестой страной, которая преодолела эту гравитацию и ушла на вторую космическую скорость, — это скорее всего не я вам, а вы кому-нибудь лет через 40—50 расскажете</w:t>
      </w:r>
      <w:r>
        <w:rPr>
          <w:rFonts w:ascii="Arial" w:hAnsi="Arial" w:cs="Arial"/>
          <w:color w:val="231F20"/>
        </w:rPr>
        <w:t>. Надо подождать. Две страны с надеждой — это Таиланд и Малайзия. Но похоже, что Таиланд не справляется. Может быть, будет Малайзия.</w:t>
      </w:r>
    </w:p>
    <w:p w:rsidR="003F541D" w:rsidRDefault="003F541D" w:rsidP="003F541D">
      <w:pPr>
        <w:pStyle w:val="a3"/>
        <w:shd w:val="clear" w:color="auto" w:fill="FFFFFF"/>
        <w:spacing w:before="0" w:beforeAutospacing="0" w:after="315" w:afterAutospacing="0" w:line="315" w:lineRule="atLeast"/>
        <w:textAlignment w:val="baseline"/>
        <w:rPr>
          <w:rFonts w:ascii="Arial" w:hAnsi="Arial" w:cs="Arial"/>
          <w:color w:val="231F20"/>
        </w:rPr>
      </w:pPr>
      <w:r>
        <w:rPr>
          <w:rFonts w:ascii="Arial" w:hAnsi="Arial" w:cs="Arial"/>
          <w:color w:val="231F20"/>
        </w:rPr>
        <w:t xml:space="preserve">Значит, первая догадка русских философов Серебряного века состояла в том, что есть некая </w:t>
      </w:r>
      <w:proofErr w:type="spellStart"/>
      <w:r>
        <w:rPr>
          <w:rFonts w:ascii="Arial" w:hAnsi="Arial" w:cs="Arial"/>
          <w:color w:val="231F20"/>
        </w:rPr>
        <w:t>закольцованность</w:t>
      </w:r>
      <w:proofErr w:type="spellEnd"/>
      <w:r>
        <w:rPr>
          <w:rFonts w:ascii="Arial" w:hAnsi="Arial" w:cs="Arial"/>
          <w:color w:val="231F20"/>
        </w:rPr>
        <w:t xml:space="preserve">, притяжение, которое все время тянет историю к одним и тем же основаниям. То ли институты, то ли культура. Второе уже не предположение, а факт: да, силы притяжения действуют, </w:t>
      </w:r>
      <w:r w:rsidRPr="00A2539A">
        <w:rPr>
          <w:rFonts w:ascii="Arial" w:hAnsi="Arial" w:cs="Arial"/>
          <w:b/>
          <w:color w:val="FF0000"/>
        </w:rPr>
        <w:t xml:space="preserve">траектории две — первая и вторая космические скорости. </w:t>
      </w:r>
      <w:r>
        <w:rPr>
          <w:rFonts w:ascii="Arial" w:hAnsi="Arial" w:cs="Arial"/>
          <w:color w:val="231F20"/>
        </w:rPr>
        <w:t xml:space="preserve">Трем четвертям стран не хватает сил для того, чтобы уйти в высокий устойчивый рост, в хорошее институциональное устройство. Даже не трем четвертям — куда там, семи восьмым. И только 25 стран из 200 находятся на второй космической скорости, остальные — на первой, в том числе наша с вами страна. Конечно, это про нас история, про то, как мы прыгаем, почему-то ударяемся головой о потолок и потом падаем. </w:t>
      </w:r>
      <w:r w:rsidRPr="00A2539A">
        <w:rPr>
          <w:rFonts w:ascii="Arial" w:hAnsi="Arial" w:cs="Arial"/>
          <w:b/>
          <w:color w:val="7030A0"/>
        </w:rPr>
        <w:t>Вот мы уже во главе мирового развития в конце 50-х — начале 60-х годов ХХ века. Космос наш! Мы первые в космосе!</w:t>
      </w:r>
      <w:r>
        <w:rPr>
          <w:rFonts w:ascii="Arial" w:hAnsi="Arial" w:cs="Arial"/>
          <w:color w:val="231F20"/>
        </w:rPr>
        <w:t xml:space="preserve"> Но в конце ХХ века мы опять, мягко говоря, не первые. Почему?</w:t>
      </w:r>
    </w:p>
    <w:p w:rsidR="004D14B3" w:rsidRDefault="004D14B3"/>
    <w:sectPr w:rsidR="004D1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41D"/>
    <w:rsid w:val="00073ACD"/>
    <w:rsid w:val="003F541D"/>
    <w:rsid w:val="004D14B3"/>
    <w:rsid w:val="006A35C9"/>
    <w:rsid w:val="006E40F4"/>
    <w:rsid w:val="00737618"/>
    <w:rsid w:val="007E7D5A"/>
    <w:rsid w:val="00827AC0"/>
    <w:rsid w:val="0084399B"/>
    <w:rsid w:val="0085195B"/>
    <w:rsid w:val="00A2539A"/>
    <w:rsid w:val="00B41A22"/>
    <w:rsid w:val="00BE32A7"/>
    <w:rsid w:val="00CF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2B8CE-7EED-4BFB-868F-6D4AFE0B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399B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41A22"/>
    <w:pPr>
      <w:keepNext/>
      <w:spacing w:before="240" w:after="60" w:line="259" w:lineRule="auto"/>
      <w:ind w:firstLine="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7D5A"/>
    <w:pPr>
      <w:keepNext/>
      <w:tabs>
        <w:tab w:val="left" w:pos="3969"/>
      </w:tabs>
      <w:spacing w:before="120" w:after="120"/>
      <w:ind w:left="-74" w:firstLine="0"/>
      <w:jc w:val="both"/>
      <w:outlineLvl w:val="1"/>
    </w:pPr>
    <w:rPr>
      <w:rFonts w:eastAsiaTheme="majorEastAsia"/>
      <w:b/>
      <w:bCs/>
      <w:i/>
      <w:iCs/>
      <w:lang w:val="en-US" w:eastAsia="en-US"/>
    </w:rPr>
  </w:style>
  <w:style w:type="paragraph" w:styleId="3">
    <w:name w:val="heading 3"/>
    <w:basedOn w:val="a"/>
    <w:link w:val="30"/>
    <w:autoRedefine/>
    <w:uiPriority w:val="9"/>
    <w:qFormat/>
    <w:rsid w:val="006E40F4"/>
    <w:pPr>
      <w:keepNext/>
      <w:spacing w:before="120" w:after="60"/>
      <w:outlineLvl w:val="2"/>
    </w:pPr>
    <w:rPr>
      <w:b/>
      <w:bCs/>
      <w:sz w:val="26"/>
      <w:szCs w:val="27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CF037D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7D5A"/>
    <w:rPr>
      <w:rFonts w:ascii="Times New Roman" w:eastAsiaTheme="majorEastAsia" w:hAnsi="Times New Roman" w:cs="Times New Roman"/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E40F4"/>
    <w:rPr>
      <w:rFonts w:ascii="Times New Roman" w:eastAsia="Times New Roman" w:hAnsi="Times New Roman" w:cs="Times New Roman"/>
      <w:b/>
      <w:bCs/>
      <w:sz w:val="26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1A22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F037D"/>
    <w:rPr>
      <w:rFonts w:ascii="Times New Roman" w:eastAsiaTheme="majorEastAsia" w:hAnsi="Times New Roman" w:cstheme="majorBidi"/>
      <w:iCs/>
      <w:sz w:val="24"/>
    </w:rPr>
  </w:style>
  <w:style w:type="paragraph" w:styleId="a3">
    <w:name w:val="Normal (Web)"/>
    <w:basedOn w:val="a"/>
    <w:uiPriority w:val="99"/>
    <w:semiHidden/>
    <w:unhideWhenUsed/>
    <w:rsid w:val="003F541D"/>
    <w:pPr>
      <w:spacing w:before="100" w:beforeAutospacing="1" w:after="100" w:afterAutospacing="1"/>
      <w:ind w:firstLine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2212</Characters>
  <Application>Microsoft Office Word</Application>
  <DocSecurity>0</DocSecurity>
  <Lines>18</Lines>
  <Paragraphs>5</Paragraphs>
  <ScaleCrop>false</ScaleCrop>
  <Company>HSE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Гребнев</dc:creator>
  <cp:keywords/>
  <dc:description/>
  <cp:lastModifiedBy>Леонид Гребнев</cp:lastModifiedBy>
  <cp:revision>4</cp:revision>
  <dcterms:created xsi:type="dcterms:W3CDTF">2016-05-28T12:03:00Z</dcterms:created>
  <dcterms:modified xsi:type="dcterms:W3CDTF">2016-05-29T09:03:00Z</dcterms:modified>
</cp:coreProperties>
</file>